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Look w:val="0000"/>
      </w:tblPr>
      <w:tblGrid>
        <w:gridCol w:w="4339"/>
      </w:tblGrid>
      <w:tr w:rsidR="003044BC" w:rsidTr="005921B7">
        <w:trPr>
          <w:trHeight w:val="993"/>
        </w:trPr>
        <w:tc>
          <w:tcPr>
            <w:tcW w:w="4339" w:type="dxa"/>
          </w:tcPr>
          <w:p w:rsidR="004E1033" w:rsidRPr="00F031A8" w:rsidRDefault="006D461F" w:rsidP="004E10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MEDIJI</w:t>
            </w:r>
            <w:r w:rsidR="00EC2525">
              <w:rPr>
                <w:b/>
                <w:sz w:val="28"/>
                <w:szCs w:val="28"/>
              </w:rPr>
              <w:t>, SURADNICI, VOLONTERI</w:t>
            </w:r>
          </w:p>
        </w:tc>
      </w:tr>
    </w:tbl>
    <w:p w:rsidR="00035A02" w:rsidRDefault="00035A02"/>
    <w:tbl>
      <w:tblPr>
        <w:tblW w:w="2778" w:type="dxa"/>
        <w:jc w:val="right"/>
        <w:tblCellSpacing w:w="0" w:type="dxa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742"/>
        <w:gridCol w:w="2036"/>
      </w:tblGrid>
      <w:tr w:rsidR="00B93980" w:rsidTr="00804173">
        <w:trPr>
          <w:tblCellSpacing w:w="0" w:type="dxa"/>
          <w:jc w:val="right"/>
        </w:trPr>
        <w:tc>
          <w:tcPr>
            <w:tcW w:w="80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93980" w:rsidRPr="00804173" w:rsidRDefault="00DB7320" w:rsidP="008F5BD4">
            <w:pPr>
              <w:rPr>
                <w:rFonts w:ascii="Georgia" w:hAnsi="Georgia"/>
                <w:sz w:val="18"/>
                <w:szCs w:val="18"/>
              </w:rPr>
            </w:pPr>
            <w:r w:rsidRPr="00804173">
              <w:rPr>
                <w:rFonts w:ascii="Georgia" w:hAnsi="Georgia"/>
                <w:sz w:val="18"/>
                <w:szCs w:val="18"/>
              </w:rPr>
              <w:t xml:space="preserve">Zabok: </w:t>
            </w:r>
            <w:r w:rsidR="008F5BD4">
              <w:rPr>
                <w:rFonts w:ascii="Georgia" w:hAnsi="Georgia"/>
                <w:sz w:val="18"/>
                <w:szCs w:val="18"/>
              </w:rPr>
              <w:t xml:space="preserve">      </w:t>
            </w:r>
          </w:p>
        </w:tc>
        <w:tc>
          <w:tcPr>
            <w:tcW w:w="2424" w:type="dxa"/>
            <w:tcMar>
              <w:top w:w="57" w:type="dxa"/>
              <w:bottom w:w="57" w:type="dxa"/>
            </w:tcMar>
          </w:tcPr>
          <w:p w:rsidR="00B93980" w:rsidRPr="00804173" w:rsidRDefault="008F5BD4" w:rsidP="00EC252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</w:t>
            </w:r>
            <w:r w:rsidR="00EC2525">
              <w:rPr>
                <w:rFonts w:ascii="Georgia" w:hAnsi="Georgia"/>
                <w:sz w:val="18"/>
                <w:szCs w:val="18"/>
              </w:rPr>
              <w:t>11.08.2016.</w:t>
            </w:r>
          </w:p>
        </w:tc>
      </w:tr>
      <w:tr w:rsidR="00B93980" w:rsidTr="00804173">
        <w:trPr>
          <w:tblCellSpacing w:w="0" w:type="dxa"/>
          <w:jc w:val="right"/>
        </w:trPr>
        <w:tc>
          <w:tcPr>
            <w:tcW w:w="80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93980" w:rsidRPr="00804173" w:rsidRDefault="00DB7320">
            <w:pPr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804173">
              <w:rPr>
                <w:rFonts w:ascii="Georgia" w:hAnsi="Georgia"/>
                <w:sz w:val="18"/>
                <w:szCs w:val="18"/>
              </w:rPr>
              <w:t>Ur</w:t>
            </w:r>
            <w:proofErr w:type="spellEnd"/>
            <w:r w:rsidRPr="00804173">
              <w:rPr>
                <w:rFonts w:ascii="Georgia" w:hAnsi="Georgia"/>
                <w:sz w:val="18"/>
                <w:szCs w:val="18"/>
              </w:rPr>
              <w:t>. broj:</w:t>
            </w:r>
          </w:p>
        </w:tc>
        <w:tc>
          <w:tcPr>
            <w:tcW w:w="2424" w:type="dxa"/>
            <w:tcMar>
              <w:top w:w="57" w:type="dxa"/>
              <w:bottom w:w="57" w:type="dxa"/>
            </w:tcMar>
          </w:tcPr>
          <w:p w:rsidR="00B93980" w:rsidRPr="00804173" w:rsidRDefault="008F5BD4" w:rsidP="00976C2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</w:t>
            </w:r>
            <w:r w:rsidR="00976C27">
              <w:rPr>
                <w:rFonts w:ascii="Georgia" w:hAnsi="Georgia"/>
                <w:sz w:val="18"/>
                <w:szCs w:val="18"/>
              </w:rPr>
              <w:t>572</w:t>
            </w:r>
            <w:r>
              <w:rPr>
                <w:rFonts w:ascii="Georgia" w:hAnsi="Georgia"/>
                <w:sz w:val="18"/>
                <w:szCs w:val="18"/>
              </w:rPr>
              <w:t xml:space="preserve"> /16</w:t>
            </w:r>
          </w:p>
        </w:tc>
      </w:tr>
    </w:tbl>
    <w:p w:rsidR="00445F42" w:rsidRDefault="00445F42"/>
    <w:p w:rsidR="003044BC" w:rsidRDefault="003044BC"/>
    <w:p w:rsidR="00270A85" w:rsidRPr="00EC2525" w:rsidRDefault="008C2CB3" w:rsidP="006D461F">
      <w:pPr>
        <w:rPr>
          <w:b/>
          <w:bCs/>
          <w:kern w:val="36"/>
        </w:rPr>
      </w:pPr>
      <w:r w:rsidRPr="00EC2525">
        <w:rPr>
          <w:b/>
        </w:rPr>
        <w:t>Predmet:</w:t>
      </w:r>
      <w:r w:rsidR="009146AD" w:rsidRPr="00EC2525">
        <w:rPr>
          <w:b/>
        </w:rPr>
        <w:t xml:space="preserve"> </w:t>
      </w:r>
      <w:r w:rsidR="009146AD" w:rsidRPr="00EC2525">
        <w:rPr>
          <w:b/>
          <w:bCs/>
          <w:kern w:val="36"/>
        </w:rPr>
        <w:t xml:space="preserve">GDCK Zabok – sudjelovali smo u radu </w:t>
      </w:r>
      <w:r w:rsidR="00E30296">
        <w:rPr>
          <w:b/>
          <w:bCs/>
          <w:kern w:val="36"/>
        </w:rPr>
        <w:br/>
        <w:t xml:space="preserve">                 </w:t>
      </w:r>
      <w:r w:rsidR="009146AD" w:rsidRPr="00EC2525">
        <w:rPr>
          <w:b/>
          <w:bCs/>
          <w:kern w:val="36"/>
        </w:rPr>
        <w:t>međ</w:t>
      </w:r>
      <w:r w:rsidR="00270A85" w:rsidRPr="00EC2525">
        <w:rPr>
          <w:b/>
          <w:bCs/>
          <w:kern w:val="36"/>
        </w:rPr>
        <w:t>unarodn</w:t>
      </w:r>
      <w:r w:rsidR="009146AD" w:rsidRPr="00EC2525">
        <w:rPr>
          <w:b/>
          <w:bCs/>
          <w:kern w:val="36"/>
        </w:rPr>
        <w:t>og</w:t>
      </w:r>
      <w:r w:rsidR="00270A85" w:rsidRPr="00EC2525">
        <w:rPr>
          <w:b/>
          <w:bCs/>
          <w:kern w:val="36"/>
        </w:rPr>
        <w:t xml:space="preserve"> kamp</w:t>
      </w:r>
      <w:r w:rsidR="009146AD" w:rsidRPr="00EC2525">
        <w:rPr>
          <w:b/>
          <w:bCs/>
          <w:kern w:val="36"/>
        </w:rPr>
        <w:t>a</w:t>
      </w:r>
      <w:r w:rsidR="00270A85" w:rsidRPr="00EC2525">
        <w:rPr>
          <w:b/>
          <w:bCs/>
          <w:kern w:val="36"/>
        </w:rPr>
        <w:t xml:space="preserve"> mladih "</w:t>
      </w:r>
      <w:proofErr w:type="spellStart"/>
      <w:r w:rsidR="00270A85" w:rsidRPr="00EC2525">
        <w:rPr>
          <w:b/>
          <w:bCs/>
          <w:kern w:val="36"/>
        </w:rPr>
        <w:t>Atlantis</w:t>
      </w:r>
      <w:proofErr w:type="spellEnd"/>
      <w:r w:rsidR="00270A85" w:rsidRPr="00EC2525">
        <w:rPr>
          <w:b/>
          <w:bCs/>
          <w:kern w:val="36"/>
        </w:rPr>
        <w:t xml:space="preserve">" </w:t>
      </w:r>
      <w:r w:rsidR="00EC2525" w:rsidRPr="00EC2525">
        <w:rPr>
          <w:b/>
          <w:bCs/>
          <w:kern w:val="36"/>
        </w:rPr>
        <w:br/>
      </w:r>
    </w:p>
    <w:p w:rsidR="00967DFD" w:rsidRPr="00EC2525" w:rsidRDefault="00866D94" w:rsidP="00967DFD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E1E51" w:rsidRPr="00EC2525">
        <w:rPr>
          <w:sz w:val="22"/>
          <w:szCs w:val="22"/>
        </w:rPr>
        <w:t xml:space="preserve">U Orahovici je od 21. do 28. srpnja 2016. godine održan međunarodni kamp mladih </w:t>
      </w:r>
      <w:r w:rsidR="00E30296">
        <w:rPr>
          <w:sz w:val="22"/>
          <w:szCs w:val="22"/>
        </w:rPr>
        <w:t>„</w:t>
      </w:r>
      <w:proofErr w:type="spellStart"/>
      <w:r w:rsidR="00967DFD" w:rsidRPr="00EC2525">
        <w:rPr>
          <w:sz w:val="22"/>
          <w:szCs w:val="22"/>
        </w:rPr>
        <w:t>Atlantis</w:t>
      </w:r>
      <w:proofErr w:type="spellEnd"/>
      <w:r w:rsidR="00EE1E51" w:rsidRPr="00EC2525">
        <w:rPr>
          <w:sz w:val="22"/>
          <w:szCs w:val="22"/>
        </w:rPr>
        <w:t>“</w:t>
      </w:r>
      <w:r w:rsidR="00BA6F5D" w:rsidRPr="00EC2525">
        <w:rPr>
          <w:sz w:val="22"/>
          <w:szCs w:val="22"/>
        </w:rPr>
        <w:t xml:space="preserve">. Po prvi put zemlja domaćin međunarodnom kampu mladih </w:t>
      </w:r>
      <w:r w:rsidR="001B3E51" w:rsidRPr="00EC2525">
        <w:rPr>
          <w:sz w:val="22"/>
          <w:szCs w:val="22"/>
        </w:rPr>
        <w:t>„</w:t>
      </w:r>
      <w:proofErr w:type="spellStart"/>
      <w:r w:rsidR="001B3E51" w:rsidRPr="00EC2525">
        <w:rPr>
          <w:sz w:val="22"/>
          <w:szCs w:val="22"/>
        </w:rPr>
        <w:t>Atlantis</w:t>
      </w:r>
      <w:proofErr w:type="spellEnd"/>
      <w:r w:rsidR="00C219F1">
        <w:rPr>
          <w:sz w:val="22"/>
          <w:szCs w:val="22"/>
        </w:rPr>
        <w:t xml:space="preserve">“ </w:t>
      </w:r>
      <w:r w:rsidR="00220A71" w:rsidRPr="00EC2525">
        <w:rPr>
          <w:sz w:val="22"/>
          <w:szCs w:val="22"/>
        </w:rPr>
        <w:t xml:space="preserve">bila je </w:t>
      </w:r>
      <w:r w:rsidR="00BA6F5D" w:rsidRPr="00EC2525">
        <w:rPr>
          <w:sz w:val="22"/>
          <w:szCs w:val="22"/>
        </w:rPr>
        <w:t>Hrvatska.</w:t>
      </w:r>
      <w:r w:rsidR="00967DFD" w:rsidRPr="00EC2525">
        <w:rPr>
          <w:sz w:val="22"/>
          <w:szCs w:val="22"/>
        </w:rPr>
        <w:t xml:space="preserve"> </w:t>
      </w:r>
      <w:r w:rsidR="00987786" w:rsidRPr="00EC2525">
        <w:rPr>
          <w:sz w:val="22"/>
          <w:szCs w:val="22"/>
        </w:rPr>
        <w:t>Međunarodni kamp mladih „</w:t>
      </w:r>
      <w:proofErr w:type="spellStart"/>
      <w:r w:rsidR="00987786" w:rsidRPr="00EC2525">
        <w:rPr>
          <w:sz w:val="22"/>
          <w:szCs w:val="22"/>
        </w:rPr>
        <w:t>Atlantis</w:t>
      </w:r>
      <w:proofErr w:type="spellEnd"/>
      <w:r w:rsidR="00987786" w:rsidRPr="00EC2525">
        <w:rPr>
          <w:sz w:val="22"/>
          <w:szCs w:val="22"/>
        </w:rPr>
        <w:t>“ organizirao je Hrvatski Crveni križ</w:t>
      </w:r>
      <w:r w:rsidR="00967DFD" w:rsidRPr="00EC2525">
        <w:rPr>
          <w:sz w:val="22"/>
          <w:szCs w:val="22"/>
        </w:rPr>
        <w:t xml:space="preserve"> i Cent</w:t>
      </w:r>
      <w:r w:rsidR="00987786" w:rsidRPr="00EC2525">
        <w:rPr>
          <w:sz w:val="22"/>
          <w:szCs w:val="22"/>
        </w:rPr>
        <w:t>ar</w:t>
      </w:r>
      <w:r w:rsidR="00967DFD" w:rsidRPr="00EC2525">
        <w:rPr>
          <w:sz w:val="22"/>
          <w:szCs w:val="22"/>
        </w:rPr>
        <w:t xml:space="preserve"> za suradnju na Mediteranu (CCM).</w:t>
      </w:r>
    </w:p>
    <w:p w:rsidR="00967DFD" w:rsidRPr="00EC2525" w:rsidRDefault="00866D94" w:rsidP="00967DFD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67DFD" w:rsidRPr="00EC2525">
        <w:rPr>
          <w:sz w:val="22"/>
          <w:szCs w:val="22"/>
        </w:rPr>
        <w:t xml:space="preserve">Glavne teme kampa bile su djelovanje mladih u kriznim situacijama i izgradnji </w:t>
      </w:r>
      <w:r w:rsidR="005F4DB5" w:rsidRPr="00EC2525">
        <w:rPr>
          <w:sz w:val="22"/>
          <w:szCs w:val="22"/>
        </w:rPr>
        <w:t>kulture mira</w:t>
      </w:r>
      <w:r w:rsidR="00967DFD" w:rsidRPr="00EC2525">
        <w:rPr>
          <w:sz w:val="22"/>
          <w:szCs w:val="22"/>
        </w:rPr>
        <w:t xml:space="preserve">. Svakog dana u jutarnjim satima organizirane su </w:t>
      </w:r>
      <w:r w:rsidR="001B3E51" w:rsidRPr="00EC2525">
        <w:rPr>
          <w:sz w:val="22"/>
          <w:szCs w:val="22"/>
        </w:rPr>
        <w:t xml:space="preserve">po </w:t>
      </w:r>
      <w:r w:rsidR="00967DFD" w:rsidRPr="00EC2525">
        <w:rPr>
          <w:sz w:val="22"/>
          <w:szCs w:val="22"/>
        </w:rPr>
        <w:t xml:space="preserve">dvije paralelne radionice, a sudionici su mogli odabrati onu na kojoj žele sudjelovati. Tako su mladi  mogli saznati </w:t>
      </w:r>
      <w:r w:rsidR="00220A71" w:rsidRPr="00EC2525">
        <w:rPr>
          <w:sz w:val="22"/>
          <w:szCs w:val="22"/>
        </w:rPr>
        <w:t xml:space="preserve">na koji način </w:t>
      </w:r>
      <w:r w:rsidR="00967DFD" w:rsidRPr="00EC2525">
        <w:rPr>
          <w:sz w:val="22"/>
          <w:szCs w:val="22"/>
        </w:rPr>
        <w:t>upravlja</w:t>
      </w:r>
      <w:r w:rsidR="00220A71" w:rsidRPr="00EC2525">
        <w:rPr>
          <w:sz w:val="22"/>
          <w:szCs w:val="22"/>
        </w:rPr>
        <w:t>ti</w:t>
      </w:r>
      <w:r w:rsidR="00967DFD" w:rsidRPr="00EC2525">
        <w:rPr>
          <w:sz w:val="22"/>
          <w:szCs w:val="22"/>
        </w:rPr>
        <w:t xml:space="preserve"> volonterima tijekom i u pripremi za krizne situacije, </w:t>
      </w:r>
      <w:r w:rsidR="00220A71" w:rsidRPr="00EC2525">
        <w:rPr>
          <w:sz w:val="22"/>
          <w:szCs w:val="22"/>
        </w:rPr>
        <w:t xml:space="preserve">te </w:t>
      </w:r>
      <w:r w:rsidR="001B3E51" w:rsidRPr="00EC2525">
        <w:rPr>
          <w:sz w:val="22"/>
          <w:szCs w:val="22"/>
        </w:rPr>
        <w:t xml:space="preserve">kako </w:t>
      </w:r>
      <w:r w:rsidR="00967DFD" w:rsidRPr="00EC2525">
        <w:rPr>
          <w:sz w:val="22"/>
          <w:szCs w:val="22"/>
        </w:rPr>
        <w:t>zaštiti</w:t>
      </w:r>
      <w:r w:rsidR="001B3E51" w:rsidRPr="00EC2525">
        <w:rPr>
          <w:sz w:val="22"/>
          <w:szCs w:val="22"/>
        </w:rPr>
        <w:t xml:space="preserve">ti </w:t>
      </w:r>
      <w:r w:rsidR="00967DFD" w:rsidRPr="00EC2525">
        <w:rPr>
          <w:sz w:val="22"/>
          <w:szCs w:val="22"/>
        </w:rPr>
        <w:t xml:space="preserve"> volonter</w:t>
      </w:r>
      <w:r w:rsidR="001B3E51" w:rsidRPr="00EC2525">
        <w:rPr>
          <w:sz w:val="22"/>
          <w:szCs w:val="22"/>
        </w:rPr>
        <w:t>e</w:t>
      </w:r>
      <w:r w:rsidR="00967DFD" w:rsidRPr="00EC2525">
        <w:rPr>
          <w:sz w:val="22"/>
          <w:szCs w:val="22"/>
        </w:rPr>
        <w:t xml:space="preserve"> tijekom kriza</w:t>
      </w:r>
      <w:r w:rsidR="00CE00B1" w:rsidRPr="00EC2525">
        <w:rPr>
          <w:sz w:val="22"/>
          <w:szCs w:val="22"/>
        </w:rPr>
        <w:t xml:space="preserve">. Zadnja </w:t>
      </w:r>
      <w:r w:rsidR="00967DFD" w:rsidRPr="00EC2525">
        <w:rPr>
          <w:sz w:val="22"/>
          <w:szCs w:val="22"/>
        </w:rPr>
        <w:t xml:space="preserve"> dva dana, glavne teme radionica bile su migracijske i ekološke krize. U popodnevnim satima, mladi su </w:t>
      </w:r>
      <w:r w:rsidR="00816CE8" w:rsidRPr="00EC2525">
        <w:rPr>
          <w:sz w:val="22"/>
          <w:szCs w:val="22"/>
        </w:rPr>
        <w:t xml:space="preserve">mogli </w:t>
      </w:r>
      <w:r w:rsidR="00967DFD" w:rsidRPr="00EC2525">
        <w:rPr>
          <w:sz w:val="22"/>
          <w:szCs w:val="22"/>
        </w:rPr>
        <w:t>sudjelova</w:t>
      </w:r>
      <w:r>
        <w:rPr>
          <w:sz w:val="22"/>
          <w:szCs w:val="22"/>
        </w:rPr>
        <w:t>t</w:t>
      </w:r>
      <w:r w:rsidR="00967DFD" w:rsidRPr="00EC2525">
        <w:rPr>
          <w:sz w:val="22"/>
          <w:szCs w:val="22"/>
        </w:rPr>
        <w:t xml:space="preserve">i na dvije radionice - vještinama vođenja i YABC programu. YABC ili </w:t>
      </w:r>
      <w:proofErr w:type="spellStart"/>
      <w:r w:rsidR="00967DFD" w:rsidRPr="00EC2525">
        <w:rPr>
          <w:i/>
          <w:sz w:val="22"/>
          <w:szCs w:val="22"/>
        </w:rPr>
        <w:t>Youth</w:t>
      </w:r>
      <w:proofErr w:type="spellEnd"/>
      <w:r w:rsidR="00967DFD" w:rsidRPr="00EC2525">
        <w:rPr>
          <w:i/>
          <w:sz w:val="22"/>
          <w:szCs w:val="22"/>
        </w:rPr>
        <w:t xml:space="preserve"> as </w:t>
      </w:r>
      <w:proofErr w:type="spellStart"/>
      <w:r w:rsidR="00967DFD" w:rsidRPr="00EC2525">
        <w:rPr>
          <w:i/>
          <w:sz w:val="22"/>
          <w:szCs w:val="22"/>
        </w:rPr>
        <w:t>Agents</w:t>
      </w:r>
      <w:proofErr w:type="spellEnd"/>
      <w:r w:rsidR="00967DFD" w:rsidRPr="00EC2525">
        <w:rPr>
          <w:i/>
          <w:sz w:val="22"/>
          <w:szCs w:val="22"/>
        </w:rPr>
        <w:t xml:space="preserve"> </w:t>
      </w:r>
      <w:proofErr w:type="spellStart"/>
      <w:r w:rsidR="00967DFD" w:rsidRPr="00EC2525">
        <w:rPr>
          <w:i/>
          <w:sz w:val="22"/>
          <w:szCs w:val="22"/>
        </w:rPr>
        <w:t>of</w:t>
      </w:r>
      <w:proofErr w:type="spellEnd"/>
      <w:r w:rsidR="00967DFD" w:rsidRPr="00EC2525">
        <w:rPr>
          <w:i/>
          <w:sz w:val="22"/>
          <w:szCs w:val="22"/>
        </w:rPr>
        <w:t xml:space="preserve"> </w:t>
      </w:r>
      <w:proofErr w:type="spellStart"/>
      <w:r w:rsidR="00967DFD" w:rsidRPr="00EC2525">
        <w:rPr>
          <w:i/>
          <w:sz w:val="22"/>
          <w:szCs w:val="22"/>
        </w:rPr>
        <w:t>Behavioural</w:t>
      </w:r>
      <w:proofErr w:type="spellEnd"/>
      <w:r w:rsidR="00967DFD" w:rsidRPr="00EC2525">
        <w:rPr>
          <w:i/>
          <w:sz w:val="22"/>
          <w:szCs w:val="22"/>
        </w:rPr>
        <w:t xml:space="preserve"> </w:t>
      </w:r>
      <w:proofErr w:type="spellStart"/>
      <w:r w:rsidR="00967DFD" w:rsidRPr="00EC2525">
        <w:rPr>
          <w:i/>
          <w:sz w:val="22"/>
          <w:szCs w:val="22"/>
        </w:rPr>
        <w:t>Change</w:t>
      </w:r>
      <w:proofErr w:type="spellEnd"/>
      <w:r w:rsidR="00967DFD" w:rsidRPr="00EC2525">
        <w:rPr>
          <w:i/>
          <w:sz w:val="22"/>
          <w:szCs w:val="22"/>
        </w:rPr>
        <w:t xml:space="preserve"> </w:t>
      </w:r>
      <w:r w:rsidR="00967DFD" w:rsidRPr="00EC2525">
        <w:rPr>
          <w:sz w:val="22"/>
          <w:szCs w:val="22"/>
        </w:rPr>
        <w:t xml:space="preserve">je inicijativa pokrenuta od strane Međunarodne federacije društava Crvenog križa i Crvenog polumjeseca koja se temelji na promociji kulture nenasilja i mira. Program je pokrenut 2008. godine, a zadaća mu je svakog pojedinca potaknuti na etičko ponašanje u svojoj zajednici. </w:t>
      </w:r>
    </w:p>
    <w:p w:rsidR="00967DFD" w:rsidRPr="00EC2525" w:rsidRDefault="00866D94" w:rsidP="00967DFD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67DFD" w:rsidRPr="00EC2525">
        <w:rPr>
          <w:sz w:val="22"/>
          <w:szCs w:val="22"/>
        </w:rPr>
        <w:t xml:space="preserve">Radionice su većinom bile interaktivnog tipa s naglaskom na međusobnu komunikaciju i angažman svakog pojedinca kako bi svatko ponaosob mogao iskusiti i sam za sebe zaključiti i promisliti o stvarima koje se tiču današnjeg svijeta. </w:t>
      </w:r>
    </w:p>
    <w:p w:rsidR="00967DFD" w:rsidRPr="00EC2525" w:rsidRDefault="00967DFD" w:rsidP="00967DFD">
      <w:pPr>
        <w:rPr>
          <w:sz w:val="22"/>
          <w:szCs w:val="22"/>
        </w:rPr>
      </w:pPr>
      <w:r w:rsidRPr="00EC2525">
        <w:rPr>
          <w:sz w:val="22"/>
          <w:szCs w:val="22"/>
        </w:rPr>
        <w:t>Organiziran je i okrugli stol s članovima i predstavnicima nevladinih organizacija poput Međunarodne organizacije za migraciju (IOM), UNHCR-a, UNICEF-a te Hrvatskog Crvenog križa. Raspravljano je o migracijskoj krizi, a sudionici su i sami imali mogućnost postav</w:t>
      </w:r>
      <w:r w:rsidR="00534827" w:rsidRPr="00EC2525">
        <w:rPr>
          <w:sz w:val="22"/>
          <w:szCs w:val="22"/>
        </w:rPr>
        <w:t>ljati</w:t>
      </w:r>
      <w:r w:rsidRPr="00EC2525">
        <w:rPr>
          <w:sz w:val="22"/>
          <w:szCs w:val="22"/>
        </w:rPr>
        <w:t xml:space="preserve"> pitanj</w:t>
      </w:r>
      <w:r w:rsidR="00534827" w:rsidRPr="00EC2525">
        <w:rPr>
          <w:sz w:val="22"/>
          <w:szCs w:val="22"/>
        </w:rPr>
        <w:t>a</w:t>
      </w:r>
      <w:r w:rsidRPr="00EC2525">
        <w:rPr>
          <w:sz w:val="22"/>
          <w:szCs w:val="22"/>
        </w:rPr>
        <w:t xml:space="preserve"> i aktivno se uključiti u raspravu.</w:t>
      </w:r>
    </w:p>
    <w:p w:rsidR="00967DFD" w:rsidRPr="00EC2525" w:rsidRDefault="00866D94" w:rsidP="00967DFD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67DFD" w:rsidRPr="00EC2525">
        <w:rPr>
          <w:sz w:val="22"/>
          <w:szCs w:val="22"/>
        </w:rPr>
        <w:t>Osim toga, mladi su jedno cijelo popodne imali mogućnost oku</w:t>
      </w:r>
      <w:r w:rsidR="002D6FF4" w:rsidRPr="00EC2525">
        <w:rPr>
          <w:sz w:val="22"/>
          <w:szCs w:val="22"/>
        </w:rPr>
        <w:t>šati</w:t>
      </w:r>
      <w:r w:rsidR="00967DFD" w:rsidRPr="00EC2525">
        <w:rPr>
          <w:sz w:val="22"/>
          <w:szCs w:val="22"/>
        </w:rPr>
        <w:t xml:space="preserve"> se u igri nastaloj od strane odjela za mlade unutar Libanonskog Crvenog križa </w:t>
      </w:r>
      <w:r w:rsidR="002D6FF4" w:rsidRPr="00EC2525">
        <w:rPr>
          <w:sz w:val="22"/>
          <w:szCs w:val="22"/>
        </w:rPr>
        <w:t>–</w:t>
      </w:r>
      <w:r w:rsidR="00967DFD" w:rsidRPr="00EC2525">
        <w:rPr>
          <w:sz w:val="22"/>
          <w:szCs w:val="22"/>
        </w:rPr>
        <w:t xml:space="preserve"> </w:t>
      </w:r>
      <w:r w:rsidR="002D6FF4" w:rsidRPr="00EC2525">
        <w:rPr>
          <w:sz w:val="22"/>
          <w:szCs w:val="22"/>
        </w:rPr>
        <w:t>„</w:t>
      </w:r>
      <w:proofErr w:type="spellStart"/>
      <w:r w:rsidR="00967DFD" w:rsidRPr="00EC2525">
        <w:rPr>
          <w:i/>
          <w:sz w:val="22"/>
          <w:szCs w:val="22"/>
        </w:rPr>
        <w:t>Our</w:t>
      </w:r>
      <w:proofErr w:type="spellEnd"/>
      <w:r w:rsidR="00967DFD" w:rsidRPr="00EC2525">
        <w:rPr>
          <w:i/>
          <w:sz w:val="22"/>
          <w:szCs w:val="22"/>
        </w:rPr>
        <w:t xml:space="preserve"> </w:t>
      </w:r>
      <w:proofErr w:type="spellStart"/>
      <w:r w:rsidR="00967DFD" w:rsidRPr="00EC2525">
        <w:rPr>
          <w:i/>
          <w:sz w:val="22"/>
          <w:szCs w:val="22"/>
        </w:rPr>
        <w:t>village</w:t>
      </w:r>
      <w:proofErr w:type="spellEnd"/>
      <w:r w:rsidR="00967DFD" w:rsidRPr="00EC2525">
        <w:rPr>
          <w:i/>
          <w:sz w:val="22"/>
          <w:szCs w:val="22"/>
        </w:rPr>
        <w:t xml:space="preserve">'s </w:t>
      </w:r>
      <w:proofErr w:type="spellStart"/>
      <w:r w:rsidR="00967DFD" w:rsidRPr="00EC2525">
        <w:rPr>
          <w:i/>
          <w:sz w:val="22"/>
          <w:szCs w:val="22"/>
        </w:rPr>
        <w:t>treasure</w:t>
      </w:r>
      <w:proofErr w:type="spellEnd"/>
      <w:r w:rsidR="002D6FF4" w:rsidRPr="00EC2525">
        <w:rPr>
          <w:i/>
          <w:sz w:val="22"/>
          <w:szCs w:val="22"/>
        </w:rPr>
        <w:t xml:space="preserve">“. </w:t>
      </w:r>
      <w:r w:rsidR="00967DFD" w:rsidRPr="00EC2525">
        <w:rPr>
          <w:sz w:val="22"/>
          <w:szCs w:val="22"/>
        </w:rPr>
        <w:t xml:space="preserve">To je zapravo igra uloga o socijalnoj koheziji u kojoj mladi razvijaju osobne vještine poput empatije, aktivnog slušanja, kritičkog promišljanja, nenasilne komunikacije </w:t>
      </w:r>
      <w:proofErr w:type="spellStart"/>
      <w:r w:rsidR="00967DFD" w:rsidRPr="00EC2525">
        <w:rPr>
          <w:sz w:val="22"/>
          <w:szCs w:val="22"/>
        </w:rPr>
        <w:t>itd</w:t>
      </w:r>
      <w:proofErr w:type="spellEnd"/>
      <w:r w:rsidR="00967DFD" w:rsidRPr="00EC2525">
        <w:rPr>
          <w:sz w:val="22"/>
          <w:szCs w:val="22"/>
        </w:rPr>
        <w:t xml:space="preserve">. </w:t>
      </w:r>
    </w:p>
    <w:p w:rsidR="00866D94" w:rsidRDefault="00967DFD" w:rsidP="00581EAE">
      <w:pPr>
        <w:rPr>
          <w:sz w:val="22"/>
          <w:szCs w:val="22"/>
        </w:rPr>
      </w:pPr>
      <w:r w:rsidRPr="00EC2525">
        <w:rPr>
          <w:sz w:val="22"/>
          <w:szCs w:val="22"/>
        </w:rPr>
        <w:t xml:space="preserve">Naravno, osim rada u radionicama, sudionici su imali priliku i odmoriti </w:t>
      </w:r>
      <w:r w:rsidR="0041576D" w:rsidRPr="00EC2525">
        <w:rPr>
          <w:sz w:val="22"/>
          <w:szCs w:val="22"/>
        </w:rPr>
        <w:t xml:space="preserve">se, </w:t>
      </w:r>
      <w:r w:rsidRPr="00EC2525">
        <w:rPr>
          <w:sz w:val="22"/>
          <w:szCs w:val="22"/>
        </w:rPr>
        <w:t>pa je tako organizirana jednodnevna ekskurzija u Kopački rit i Osijek.</w:t>
      </w:r>
      <w:r w:rsidR="00581EAE" w:rsidRPr="00EC2525">
        <w:rPr>
          <w:sz w:val="22"/>
          <w:szCs w:val="22"/>
        </w:rPr>
        <w:t xml:space="preserve"> </w:t>
      </w:r>
    </w:p>
    <w:p w:rsidR="00581EAE" w:rsidRPr="00EC2525" w:rsidRDefault="00866D94" w:rsidP="00581EA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81EAE" w:rsidRPr="00EC2525">
        <w:rPr>
          <w:sz w:val="22"/>
          <w:szCs w:val="22"/>
        </w:rPr>
        <w:t xml:space="preserve">Zahvaljujući ovome kampu, mnogo smo toga naučili, upoznali </w:t>
      </w:r>
      <w:r w:rsidR="0041576D" w:rsidRPr="00EC2525">
        <w:rPr>
          <w:sz w:val="22"/>
          <w:szCs w:val="22"/>
        </w:rPr>
        <w:t xml:space="preserve">smo </w:t>
      </w:r>
      <w:r w:rsidR="00581EAE" w:rsidRPr="00EC2525">
        <w:rPr>
          <w:sz w:val="22"/>
          <w:szCs w:val="22"/>
        </w:rPr>
        <w:t xml:space="preserve">druge ljude, susreli se s </w:t>
      </w:r>
      <w:r w:rsidR="0041576D" w:rsidRPr="00EC2525">
        <w:rPr>
          <w:sz w:val="22"/>
          <w:szCs w:val="22"/>
        </w:rPr>
        <w:t xml:space="preserve">različitim </w:t>
      </w:r>
      <w:r w:rsidR="00581EAE" w:rsidRPr="00EC2525">
        <w:rPr>
          <w:sz w:val="22"/>
          <w:szCs w:val="22"/>
        </w:rPr>
        <w:t>kulturama te stvorili uspomene koje će vječno ostati dio nas.</w:t>
      </w:r>
      <w:r w:rsidR="00E30296">
        <w:rPr>
          <w:sz w:val="22"/>
          <w:szCs w:val="22"/>
        </w:rPr>
        <w:br/>
      </w:r>
    </w:p>
    <w:p w:rsidR="007E06E0" w:rsidRDefault="00866D94" w:rsidP="00E3029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0A1DA2" w:rsidRPr="00EC2525">
        <w:rPr>
          <w:i/>
          <w:sz w:val="22"/>
          <w:szCs w:val="22"/>
        </w:rPr>
        <w:t>Predstavnici Gradskog društva Crvenog križa Zabok na međunarodnom kampu mladih „</w:t>
      </w:r>
      <w:proofErr w:type="spellStart"/>
      <w:r w:rsidR="000A1DA2" w:rsidRPr="00EC2525">
        <w:rPr>
          <w:i/>
          <w:sz w:val="22"/>
          <w:szCs w:val="22"/>
        </w:rPr>
        <w:t>Atlantis</w:t>
      </w:r>
      <w:proofErr w:type="spellEnd"/>
      <w:r w:rsidR="000A1DA2" w:rsidRPr="00EC2525">
        <w:rPr>
          <w:i/>
          <w:sz w:val="22"/>
          <w:szCs w:val="22"/>
        </w:rPr>
        <w:t>“ bili su Jelena Bedeniković i Filip Bakran,</w:t>
      </w:r>
      <w:r w:rsidR="007E06E0">
        <w:rPr>
          <w:i/>
          <w:sz w:val="22"/>
          <w:szCs w:val="22"/>
        </w:rPr>
        <w:t xml:space="preserve"> </w:t>
      </w:r>
      <w:r w:rsidR="000A1DA2" w:rsidRPr="00EC2525">
        <w:rPr>
          <w:i/>
          <w:sz w:val="22"/>
          <w:szCs w:val="22"/>
        </w:rPr>
        <w:t xml:space="preserve">a </w:t>
      </w:r>
      <w:proofErr w:type="spellStart"/>
      <w:r w:rsidR="000A1DA2" w:rsidRPr="00EC2525">
        <w:rPr>
          <w:i/>
          <w:sz w:val="22"/>
          <w:szCs w:val="22"/>
        </w:rPr>
        <w:t>Elizabet</w:t>
      </w:r>
      <w:proofErr w:type="spellEnd"/>
      <w:r w:rsidR="000A1DA2" w:rsidRPr="00EC2525">
        <w:rPr>
          <w:i/>
          <w:sz w:val="22"/>
          <w:szCs w:val="22"/>
        </w:rPr>
        <w:t xml:space="preserve"> Horvat i Valentina Horvat</w:t>
      </w:r>
      <w:r w:rsidR="00EC2525" w:rsidRPr="00EC2525">
        <w:rPr>
          <w:i/>
          <w:sz w:val="22"/>
          <w:szCs w:val="22"/>
        </w:rPr>
        <w:t xml:space="preserve"> predstavljale su Gradsko društvo Crvenog križa Donja Stubica.</w:t>
      </w:r>
    </w:p>
    <w:p w:rsidR="00E30296" w:rsidRPr="00EC2525" w:rsidRDefault="00E30296" w:rsidP="00E30296">
      <w:pPr>
        <w:rPr>
          <w:color w:val="FF0000"/>
          <w:sz w:val="22"/>
          <w:szCs w:val="22"/>
        </w:rPr>
      </w:pPr>
      <w:r>
        <w:rPr>
          <w:i/>
          <w:sz w:val="22"/>
          <w:szCs w:val="22"/>
        </w:rPr>
        <w:br/>
      </w:r>
      <w:r w:rsidRPr="00EC2525">
        <w:rPr>
          <w:color w:val="FF0000"/>
          <w:sz w:val="22"/>
          <w:szCs w:val="22"/>
        </w:rPr>
        <w:t>Tekst je pripremio volonter Gradskog društva Crvenog križa Zabok FILIP BAKRAN.</w:t>
      </w:r>
    </w:p>
    <w:p w:rsidR="00BF11A8" w:rsidRPr="00713661" w:rsidRDefault="00BF11A8" w:rsidP="00374801"/>
    <w:p w:rsidR="00BF11A8" w:rsidRPr="007E06E0" w:rsidRDefault="00BF11A8" w:rsidP="00374801">
      <w:pPr>
        <w:rPr>
          <w:sz w:val="22"/>
          <w:szCs w:val="22"/>
        </w:rPr>
      </w:pPr>
      <w:r w:rsidRPr="007E06E0">
        <w:rPr>
          <w:sz w:val="22"/>
          <w:szCs w:val="22"/>
        </w:rPr>
        <w:t>S poštovanjem,</w:t>
      </w:r>
    </w:p>
    <w:p w:rsidR="00D41A31" w:rsidRPr="007E06E0" w:rsidRDefault="00D41A31" w:rsidP="00BF11A8">
      <w:pPr>
        <w:jc w:val="right"/>
        <w:rPr>
          <w:sz w:val="22"/>
          <w:szCs w:val="22"/>
        </w:rPr>
      </w:pPr>
    </w:p>
    <w:p w:rsidR="00BF11A8" w:rsidRPr="007E06E0" w:rsidRDefault="00BF11A8" w:rsidP="00BF11A8">
      <w:pPr>
        <w:jc w:val="right"/>
        <w:rPr>
          <w:sz w:val="22"/>
          <w:szCs w:val="22"/>
        </w:rPr>
      </w:pPr>
      <w:r w:rsidRPr="007E06E0">
        <w:rPr>
          <w:sz w:val="22"/>
          <w:szCs w:val="22"/>
        </w:rPr>
        <w:t>ravnateljica</w:t>
      </w:r>
    </w:p>
    <w:p w:rsidR="00BF11A8" w:rsidRPr="007E06E0" w:rsidRDefault="00BF11A8" w:rsidP="00BF11A8">
      <w:pPr>
        <w:jc w:val="right"/>
        <w:rPr>
          <w:sz w:val="22"/>
          <w:szCs w:val="22"/>
        </w:rPr>
      </w:pPr>
    </w:p>
    <w:p w:rsidR="00BF11A8" w:rsidRPr="007E06E0" w:rsidRDefault="00BF11A8" w:rsidP="00BF11A8">
      <w:pPr>
        <w:jc w:val="right"/>
        <w:rPr>
          <w:sz w:val="22"/>
          <w:szCs w:val="22"/>
        </w:rPr>
      </w:pPr>
      <w:r w:rsidRPr="007E06E0">
        <w:rPr>
          <w:sz w:val="22"/>
          <w:szCs w:val="22"/>
        </w:rPr>
        <w:t xml:space="preserve">Željka Vukić, </w:t>
      </w:r>
      <w:proofErr w:type="spellStart"/>
      <w:r w:rsidRPr="007E06E0">
        <w:rPr>
          <w:sz w:val="22"/>
          <w:szCs w:val="22"/>
        </w:rPr>
        <w:t>dipl</w:t>
      </w:r>
      <w:proofErr w:type="spellEnd"/>
      <w:r w:rsidRPr="007E06E0">
        <w:rPr>
          <w:sz w:val="22"/>
          <w:szCs w:val="22"/>
        </w:rPr>
        <w:t xml:space="preserve">. ing. </w:t>
      </w:r>
      <w:proofErr w:type="spellStart"/>
      <w:r w:rsidRPr="007E06E0">
        <w:rPr>
          <w:sz w:val="22"/>
          <w:szCs w:val="22"/>
        </w:rPr>
        <w:t>agr</w:t>
      </w:r>
      <w:proofErr w:type="spellEnd"/>
      <w:r w:rsidRPr="007E06E0">
        <w:rPr>
          <w:sz w:val="22"/>
          <w:szCs w:val="22"/>
        </w:rPr>
        <w:t>.</w:t>
      </w:r>
    </w:p>
    <w:sectPr w:rsidR="00BF11A8" w:rsidRPr="007E06E0" w:rsidSect="00445F4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A85" w:rsidRDefault="00270A85">
      <w:r>
        <w:separator/>
      </w:r>
    </w:p>
  </w:endnote>
  <w:endnote w:type="continuationSeparator" w:id="0">
    <w:p w:rsidR="00270A85" w:rsidRDefault="00270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572" w:type="dxa"/>
      <w:jc w:val="right"/>
      <w:tblLayout w:type="fixed"/>
      <w:tblLook w:val="01E0"/>
    </w:tblPr>
    <w:tblGrid>
      <w:gridCol w:w="3572"/>
    </w:tblGrid>
    <w:tr w:rsidR="00EF0122" w:rsidRPr="00804173" w:rsidTr="00804173">
      <w:trPr>
        <w:jc w:val="right"/>
      </w:trPr>
      <w:tc>
        <w:tcPr>
          <w:tcW w:w="9288" w:type="dxa"/>
        </w:tcPr>
        <w:p w:rsidR="00EF0122" w:rsidRPr="00804173" w:rsidRDefault="00EF0122" w:rsidP="003D6E5B">
          <w:pPr>
            <w:rPr>
              <w:rFonts w:ascii="Georgia" w:hAnsi="Georgia" w:cs="Tahoma"/>
              <w:sz w:val="18"/>
              <w:szCs w:val="18"/>
            </w:rPr>
          </w:pPr>
          <w:r w:rsidRPr="00804173">
            <w:rPr>
              <w:rFonts w:ascii="Georgia" w:hAnsi="Georgia" w:cs="Tahoma"/>
              <w:sz w:val="18"/>
              <w:szCs w:val="18"/>
            </w:rPr>
            <w:t xml:space="preserve">e-mail: </w:t>
          </w:r>
          <w:r w:rsidR="008C6453">
            <w:rPr>
              <w:rFonts w:ascii="Georgia" w:hAnsi="Georgia" w:cs="Tahoma"/>
              <w:sz w:val="18"/>
              <w:szCs w:val="18"/>
            </w:rPr>
            <w:t>info</w:t>
          </w:r>
          <w:r w:rsidRPr="00804173">
            <w:rPr>
              <w:rFonts w:ascii="Georgia" w:hAnsi="Georgia" w:cs="Tahoma"/>
              <w:sz w:val="18"/>
              <w:szCs w:val="18"/>
            </w:rPr>
            <w:t>@</w:t>
          </w:r>
          <w:r w:rsidR="008C6453">
            <w:rPr>
              <w:rFonts w:ascii="Georgia" w:hAnsi="Georgia" w:cs="Tahoma"/>
              <w:sz w:val="18"/>
              <w:szCs w:val="18"/>
            </w:rPr>
            <w:t>gdck-</w:t>
          </w:r>
          <w:proofErr w:type="spellStart"/>
          <w:r w:rsidR="008C6453">
            <w:rPr>
              <w:rFonts w:ascii="Georgia" w:hAnsi="Georgia" w:cs="Tahoma"/>
              <w:sz w:val="18"/>
              <w:szCs w:val="18"/>
            </w:rPr>
            <w:t>zabok</w:t>
          </w:r>
          <w:r w:rsidRPr="00804173">
            <w:rPr>
              <w:rFonts w:ascii="Georgia" w:hAnsi="Georgia" w:cs="Tahoma"/>
              <w:sz w:val="18"/>
              <w:szCs w:val="18"/>
            </w:rPr>
            <w:t>.hr</w:t>
          </w:r>
          <w:proofErr w:type="spellEnd"/>
        </w:p>
        <w:p w:rsidR="00EF0122" w:rsidRPr="00804173" w:rsidRDefault="00EF0122" w:rsidP="003D6E5B">
          <w:pPr>
            <w:rPr>
              <w:rFonts w:ascii="Georgia" w:hAnsi="Georgia" w:cs="Tahoma"/>
              <w:sz w:val="18"/>
              <w:szCs w:val="18"/>
            </w:rPr>
          </w:pPr>
          <w:r w:rsidRPr="00804173">
            <w:rPr>
              <w:rFonts w:ascii="Georgia" w:hAnsi="Georgia" w:cs="Tahoma"/>
              <w:sz w:val="18"/>
              <w:szCs w:val="18"/>
            </w:rPr>
            <w:t>OIB: 83940981822</w:t>
          </w:r>
        </w:p>
        <w:p w:rsidR="00EF0122" w:rsidRPr="00804173" w:rsidRDefault="00EF0122" w:rsidP="003D6E5B">
          <w:pPr>
            <w:rPr>
              <w:rFonts w:ascii="Georgia" w:hAnsi="Georgia" w:cs="Tahoma"/>
              <w:sz w:val="20"/>
              <w:szCs w:val="20"/>
            </w:rPr>
          </w:pPr>
          <w:r w:rsidRPr="00804173">
            <w:rPr>
              <w:rFonts w:ascii="Georgia" w:hAnsi="Georgia" w:cs="Tahoma"/>
              <w:sz w:val="18"/>
              <w:szCs w:val="18"/>
            </w:rPr>
            <w:t>IBAN: HR8423600001101372360</w:t>
          </w:r>
        </w:p>
      </w:tc>
    </w:tr>
  </w:tbl>
  <w:p w:rsidR="00EF0122" w:rsidRDefault="00EF0122" w:rsidP="00A27372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A85" w:rsidRDefault="00270A85">
      <w:r>
        <w:separator/>
      </w:r>
    </w:p>
  </w:footnote>
  <w:footnote w:type="continuationSeparator" w:id="0">
    <w:p w:rsidR="00270A85" w:rsidRDefault="00270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Spec="right" w:tblpY="1"/>
      <w:tblOverlap w:val="never"/>
      <w:tblW w:w="3969" w:type="dxa"/>
      <w:tblLayout w:type="fixed"/>
      <w:tblCellMar>
        <w:top w:w="28" w:type="dxa"/>
      </w:tblCellMar>
      <w:tblLook w:val="01E0"/>
    </w:tblPr>
    <w:tblGrid>
      <w:gridCol w:w="977"/>
      <w:gridCol w:w="2992"/>
    </w:tblGrid>
    <w:tr w:rsidR="00EF0122" w:rsidTr="00804173">
      <w:tc>
        <w:tcPr>
          <w:tcW w:w="907" w:type="dxa"/>
        </w:tcPr>
        <w:p w:rsidR="00EF0122" w:rsidRPr="00804173" w:rsidRDefault="00AD5033" w:rsidP="00804173">
          <w:pPr>
            <w:pStyle w:val="Header"/>
            <w:jc w:val="right"/>
            <w:rPr>
              <w:rFonts w:ascii="Georgia" w:hAnsi="Georgia" w:cs="Tahoma"/>
              <w:sz w:val="18"/>
              <w:szCs w:val="18"/>
            </w:rPr>
          </w:pPr>
          <w:r>
            <w:rPr>
              <w:rFonts w:ascii="Georgia" w:hAnsi="Georgia" w:cs="Tahoma"/>
              <w:noProof/>
              <w:sz w:val="18"/>
              <w:szCs w:val="18"/>
            </w:rPr>
            <w:drawing>
              <wp:inline distT="0" distB="0" distL="0" distR="0">
                <wp:extent cx="438150" cy="428625"/>
                <wp:effectExtent l="19050" t="0" r="0" b="0"/>
                <wp:docPr id="1" name="Picture 1" descr="crveni_kriz_zabok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veni_kriz_zabok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dxa"/>
        </w:tcPr>
        <w:p w:rsidR="00EF0122" w:rsidRPr="00804173" w:rsidRDefault="00EF0122" w:rsidP="00804173">
          <w:pPr>
            <w:pStyle w:val="Header"/>
            <w:rPr>
              <w:rFonts w:ascii="Georgia" w:hAnsi="Georgia" w:cs="Tahoma"/>
              <w:sz w:val="20"/>
              <w:szCs w:val="20"/>
            </w:rPr>
          </w:pPr>
          <w:r w:rsidRPr="00804173">
            <w:rPr>
              <w:rFonts w:ascii="Georgia" w:hAnsi="Georgia" w:cs="Tahoma"/>
              <w:sz w:val="20"/>
              <w:szCs w:val="20"/>
            </w:rPr>
            <w:t>HRVATSKI CRVENI KRIŽ</w:t>
          </w:r>
        </w:p>
        <w:p w:rsidR="00EF0122" w:rsidRPr="00804173" w:rsidRDefault="00EF0122" w:rsidP="00804173">
          <w:pPr>
            <w:pStyle w:val="Header"/>
            <w:rPr>
              <w:rFonts w:ascii="Georgia" w:hAnsi="Georgia" w:cs="Tahoma"/>
              <w:sz w:val="20"/>
              <w:szCs w:val="20"/>
            </w:rPr>
          </w:pPr>
          <w:r w:rsidRPr="00804173">
            <w:rPr>
              <w:rFonts w:ascii="Georgia" w:hAnsi="Georgia" w:cs="Tahoma"/>
              <w:sz w:val="20"/>
              <w:szCs w:val="20"/>
            </w:rPr>
            <w:t>GRADSKO DRUŠTVO</w:t>
          </w:r>
        </w:p>
        <w:p w:rsidR="00EF0122" w:rsidRPr="00804173" w:rsidRDefault="00EF0122" w:rsidP="00804173">
          <w:pPr>
            <w:pStyle w:val="Header"/>
            <w:rPr>
              <w:rFonts w:ascii="Georgia" w:hAnsi="Georgia" w:cs="Tahoma"/>
              <w:sz w:val="18"/>
              <w:szCs w:val="18"/>
            </w:rPr>
          </w:pPr>
          <w:r w:rsidRPr="00804173">
            <w:rPr>
              <w:rFonts w:ascii="Georgia" w:hAnsi="Georgia" w:cs="Tahoma"/>
              <w:sz w:val="20"/>
              <w:szCs w:val="20"/>
            </w:rPr>
            <w:t>CRVENOG KRIŽA ZABOK</w:t>
          </w:r>
        </w:p>
        <w:p w:rsidR="00EF0122" w:rsidRPr="00804173" w:rsidRDefault="00EF0122" w:rsidP="00804173">
          <w:pPr>
            <w:pStyle w:val="Header"/>
            <w:rPr>
              <w:rFonts w:ascii="Georgia" w:hAnsi="Georgia"/>
              <w:sz w:val="18"/>
              <w:szCs w:val="18"/>
            </w:rPr>
          </w:pPr>
        </w:p>
        <w:p w:rsidR="00EF0122" w:rsidRPr="00804173" w:rsidRDefault="00EF0122" w:rsidP="00804173">
          <w:pPr>
            <w:pStyle w:val="Header"/>
            <w:rPr>
              <w:rFonts w:ascii="Georgia" w:hAnsi="Georgia" w:cs="Tahoma"/>
              <w:sz w:val="18"/>
              <w:szCs w:val="18"/>
            </w:rPr>
          </w:pPr>
          <w:r w:rsidRPr="00804173">
            <w:rPr>
              <w:rFonts w:ascii="Georgia" w:hAnsi="Georgia" w:cs="Tahoma"/>
              <w:sz w:val="18"/>
              <w:szCs w:val="18"/>
            </w:rPr>
            <w:t>Ulica Matije Gupca 53</w:t>
          </w:r>
        </w:p>
        <w:p w:rsidR="00EF0122" w:rsidRPr="00804173" w:rsidRDefault="00EF0122" w:rsidP="00804173">
          <w:pPr>
            <w:pStyle w:val="Header"/>
            <w:rPr>
              <w:rFonts w:ascii="Georgia" w:hAnsi="Georgia" w:cs="Tahoma"/>
              <w:sz w:val="18"/>
              <w:szCs w:val="18"/>
            </w:rPr>
          </w:pPr>
          <w:r w:rsidRPr="00804173">
            <w:rPr>
              <w:rFonts w:ascii="Georgia" w:hAnsi="Georgia" w:cs="Tahoma"/>
              <w:sz w:val="18"/>
              <w:szCs w:val="18"/>
            </w:rPr>
            <w:t>49210 Zabok, HR</w:t>
          </w:r>
        </w:p>
        <w:p w:rsidR="00EF0122" w:rsidRPr="00804173" w:rsidRDefault="00EF0122" w:rsidP="00804173">
          <w:pPr>
            <w:pStyle w:val="Header"/>
            <w:rPr>
              <w:rFonts w:ascii="Georgia" w:hAnsi="Georgia" w:cs="Tahoma"/>
              <w:sz w:val="18"/>
              <w:szCs w:val="18"/>
            </w:rPr>
          </w:pPr>
          <w:proofErr w:type="spellStart"/>
          <w:r w:rsidRPr="00804173">
            <w:rPr>
              <w:rFonts w:ascii="Georgia" w:hAnsi="Georgia" w:cs="Tahoma"/>
              <w:sz w:val="18"/>
              <w:szCs w:val="18"/>
            </w:rPr>
            <w:t>Tel</w:t>
          </w:r>
          <w:proofErr w:type="spellEnd"/>
          <w:r w:rsidRPr="00804173">
            <w:rPr>
              <w:rFonts w:ascii="Georgia" w:hAnsi="Georgia" w:cs="Tahoma"/>
              <w:sz w:val="18"/>
              <w:szCs w:val="18"/>
            </w:rPr>
            <w:t>/fax: 049 221-444</w:t>
          </w:r>
        </w:p>
        <w:p w:rsidR="00EF0122" w:rsidRPr="00804173" w:rsidRDefault="00EF0122" w:rsidP="00804173">
          <w:pPr>
            <w:pStyle w:val="Header"/>
            <w:rPr>
              <w:rFonts w:ascii="Georgia" w:hAnsi="Georgia" w:cs="Tahoma"/>
              <w:sz w:val="18"/>
              <w:szCs w:val="18"/>
            </w:rPr>
          </w:pPr>
          <w:proofErr w:type="spellStart"/>
          <w:r w:rsidRPr="00804173">
            <w:rPr>
              <w:rFonts w:ascii="Georgia" w:hAnsi="Georgia" w:cs="Tahoma"/>
              <w:sz w:val="18"/>
              <w:szCs w:val="18"/>
            </w:rPr>
            <w:t>Mob</w:t>
          </w:r>
          <w:proofErr w:type="spellEnd"/>
          <w:r w:rsidRPr="00804173">
            <w:rPr>
              <w:rFonts w:ascii="Georgia" w:hAnsi="Georgia" w:cs="Tahoma"/>
              <w:sz w:val="18"/>
              <w:szCs w:val="18"/>
            </w:rPr>
            <w:t>: 099 2251 394, 098 251 394</w:t>
          </w:r>
        </w:p>
        <w:p w:rsidR="00EF0122" w:rsidRPr="00804173" w:rsidRDefault="00EF0122" w:rsidP="00804173">
          <w:pPr>
            <w:pStyle w:val="Header"/>
            <w:rPr>
              <w:rFonts w:ascii="Tahoma" w:hAnsi="Tahoma" w:cs="Tahoma"/>
              <w:sz w:val="20"/>
              <w:szCs w:val="20"/>
            </w:rPr>
          </w:pPr>
        </w:p>
      </w:tc>
    </w:tr>
  </w:tbl>
  <w:p w:rsidR="00EF0122" w:rsidRDefault="00EF0122" w:rsidP="00766B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2798"/>
    <w:multiLevelType w:val="hybridMultilevel"/>
    <w:tmpl w:val="33DA9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624B5"/>
    <w:multiLevelType w:val="hybridMultilevel"/>
    <w:tmpl w:val="B7CCAC3E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A4C62"/>
    <w:rsid w:val="00007F48"/>
    <w:rsid w:val="0001439D"/>
    <w:rsid w:val="00025227"/>
    <w:rsid w:val="00035A02"/>
    <w:rsid w:val="00054F29"/>
    <w:rsid w:val="00057007"/>
    <w:rsid w:val="00057801"/>
    <w:rsid w:val="00085EB5"/>
    <w:rsid w:val="000A1DA2"/>
    <w:rsid w:val="0012764A"/>
    <w:rsid w:val="00130236"/>
    <w:rsid w:val="0013357B"/>
    <w:rsid w:val="001414C1"/>
    <w:rsid w:val="00165E44"/>
    <w:rsid w:val="00175969"/>
    <w:rsid w:val="001A3748"/>
    <w:rsid w:val="001B3E51"/>
    <w:rsid w:val="001C0EAB"/>
    <w:rsid w:val="001C18F3"/>
    <w:rsid w:val="001E72DD"/>
    <w:rsid w:val="001F4622"/>
    <w:rsid w:val="0021247E"/>
    <w:rsid w:val="00215082"/>
    <w:rsid w:val="002202AE"/>
    <w:rsid w:val="00220A71"/>
    <w:rsid w:val="00232564"/>
    <w:rsid w:val="00236B11"/>
    <w:rsid w:val="00241E7A"/>
    <w:rsid w:val="00270A85"/>
    <w:rsid w:val="002A0BDB"/>
    <w:rsid w:val="002A594B"/>
    <w:rsid w:val="002A7DBE"/>
    <w:rsid w:val="002B5016"/>
    <w:rsid w:val="002C5067"/>
    <w:rsid w:val="002D2450"/>
    <w:rsid w:val="002D3ADC"/>
    <w:rsid w:val="002D6FF4"/>
    <w:rsid w:val="002E44D1"/>
    <w:rsid w:val="002E7576"/>
    <w:rsid w:val="002F717D"/>
    <w:rsid w:val="003044BC"/>
    <w:rsid w:val="0031734D"/>
    <w:rsid w:val="00341A21"/>
    <w:rsid w:val="003448FA"/>
    <w:rsid w:val="00354FEB"/>
    <w:rsid w:val="00374801"/>
    <w:rsid w:val="00375B91"/>
    <w:rsid w:val="00377FF6"/>
    <w:rsid w:val="003839F7"/>
    <w:rsid w:val="003D6E5B"/>
    <w:rsid w:val="003E6236"/>
    <w:rsid w:val="003F4436"/>
    <w:rsid w:val="003F5029"/>
    <w:rsid w:val="00405400"/>
    <w:rsid w:val="00412B06"/>
    <w:rsid w:val="00412E1A"/>
    <w:rsid w:val="0041576D"/>
    <w:rsid w:val="00417E8B"/>
    <w:rsid w:val="0043534B"/>
    <w:rsid w:val="00445F42"/>
    <w:rsid w:val="00455355"/>
    <w:rsid w:val="00473BB9"/>
    <w:rsid w:val="00475014"/>
    <w:rsid w:val="004776CA"/>
    <w:rsid w:val="004A3D1F"/>
    <w:rsid w:val="004C4CDC"/>
    <w:rsid w:val="004E1033"/>
    <w:rsid w:val="004F0F50"/>
    <w:rsid w:val="00513763"/>
    <w:rsid w:val="00534827"/>
    <w:rsid w:val="005405A1"/>
    <w:rsid w:val="00545EC3"/>
    <w:rsid w:val="00557517"/>
    <w:rsid w:val="00581EAE"/>
    <w:rsid w:val="005921B7"/>
    <w:rsid w:val="005924A2"/>
    <w:rsid w:val="00593AB5"/>
    <w:rsid w:val="005A0173"/>
    <w:rsid w:val="005A5366"/>
    <w:rsid w:val="005E09A4"/>
    <w:rsid w:val="005E18FB"/>
    <w:rsid w:val="005F2EA0"/>
    <w:rsid w:val="005F4DB5"/>
    <w:rsid w:val="00605EB4"/>
    <w:rsid w:val="006456D9"/>
    <w:rsid w:val="006606AD"/>
    <w:rsid w:val="00663CE0"/>
    <w:rsid w:val="006709D4"/>
    <w:rsid w:val="00685DA8"/>
    <w:rsid w:val="00691C0B"/>
    <w:rsid w:val="006958B9"/>
    <w:rsid w:val="006D461F"/>
    <w:rsid w:val="006D6094"/>
    <w:rsid w:val="006F2F1A"/>
    <w:rsid w:val="007111F1"/>
    <w:rsid w:val="00713661"/>
    <w:rsid w:val="00731FA9"/>
    <w:rsid w:val="007556E7"/>
    <w:rsid w:val="0075678C"/>
    <w:rsid w:val="00766B7A"/>
    <w:rsid w:val="00767653"/>
    <w:rsid w:val="00792E14"/>
    <w:rsid w:val="007A3310"/>
    <w:rsid w:val="007A4C62"/>
    <w:rsid w:val="007D2457"/>
    <w:rsid w:val="007D51F1"/>
    <w:rsid w:val="007E06E0"/>
    <w:rsid w:val="007F4064"/>
    <w:rsid w:val="00804173"/>
    <w:rsid w:val="00816CE8"/>
    <w:rsid w:val="00866D94"/>
    <w:rsid w:val="00883CFE"/>
    <w:rsid w:val="008845D4"/>
    <w:rsid w:val="00885B30"/>
    <w:rsid w:val="00886A1C"/>
    <w:rsid w:val="00892CD7"/>
    <w:rsid w:val="008A2E4D"/>
    <w:rsid w:val="008A4B58"/>
    <w:rsid w:val="008A664D"/>
    <w:rsid w:val="008B6CA8"/>
    <w:rsid w:val="008C2CB3"/>
    <w:rsid w:val="008C6453"/>
    <w:rsid w:val="008F5BD4"/>
    <w:rsid w:val="00912920"/>
    <w:rsid w:val="00913244"/>
    <w:rsid w:val="009146AD"/>
    <w:rsid w:val="00914A3C"/>
    <w:rsid w:val="0092464E"/>
    <w:rsid w:val="0094524E"/>
    <w:rsid w:val="009574EA"/>
    <w:rsid w:val="0096607F"/>
    <w:rsid w:val="009676D7"/>
    <w:rsid w:val="00967DFD"/>
    <w:rsid w:val="00976C27"/>
    <w:rsid w:val="00984C07"/>
    <w:rsid w:val="00987786"/>
    <w:rsid w:val="00993863"/>
    <w:rsid w:val="0099578B"/>
    <w:rsid w:val="00996FFB"/>
    <w:rsid w:val="009C778B"/>
    <w:rsid w:val="00A102CD"/>
    <w:rsid w:val="00A27372"/>
    <w:rsid w:val="00A54D14"/>
    <w:rsid w:val="00A56332"/>
    <w:rsid w:val="00A72C1D"/>
    <w:rsid w:val="00A84510"/>
    <w:rsid w:val="00A94307"/>
    <w:rsid w:val="00A95838"/>
    <w:rsid w:val="00AD5033"/>
    <w:rsid w:val="00AE3387"/>
    <w:rsid w:val="00B07CDA"/>
    <w:rsid w:val="00B13D71"/>
    <w:rsid w:val="00B2026E"/>
    <w:rsid w:val="00B36482"/>
    <w:rsid w:val="00B46F0D"/>
    <w:rsid w:val="00B73583"/>
    <w:rsid w:val="00B93980"/>
    <w:rsid w:val="00BA6F5D"/>
    <w:rsid w:val="00BB1999"/>
    <w:rsid w:val="00BB30D0"/>
    <w:rsid w:val="00BB4980"/>
    <w:rsid w:val="00BD1D35"/>
    <w:rsid w:val="00BE391A"/>
    <w:rsid w:val="00BF11A8"/>
    <w:rsid w:val="00C00D76"/>
    <w:rsid w:val="00C03AF0"/>
    <w:rsid w:val="00C219F1"/>
    <w:rsid w:val="00C35FCD"/>
    <w:rsid w:val="00C50F4E"/>
    <w:rsid w:val="00C91D4C"/>
    <w:rsid w:val="00CD4152"/>
    <w:rsid w:val="00CE00B1"/>
    <w:rsid w:val="00CE6A86"/>
    <w:rsid w:val="00CF74D6"/>
    <w:rsid w:val="00D05E6A"/>
    <w:rsid w:val="00D07A05"/>
    <w:rsid w:val="00D157FB"/>
    <w:rsid w:val="00D41A31"/>
    <w:rsid w:val="00D6151D"/>
    <w:rsid w:val="00D62ED0"/>
    <w:rsid w:val="00D76695"/>
    <w:rsid w:val="00D81AA7"/>
    <w:rsid w:val="00DA010B"/>
    <w:rsid w:val="00DB7320"/>
    <w:rsid w:val="00DF0D23"/>
    <w:rsid w:val="00E07FC3"/>
    <w:rsid w:val="00E123E5"/>
    <w:rsid w:val="00E30296"/>
    <w:rsid w:val="00E37689"/>
    <w:rsid w:val="00E40AEC"/>
    <w:rsid w:val="00E73BE0"/>
    <w:rsid w:val="00EA66DF"/>
    <w:rsid w:val="00EC2525"/>
    <w:rsid w:val="00ED34EE"/>
    <w:rsid w:val="00ED3EF3"/>
    <w:rsid w:val="00EE1E51"/>
    <w:rsid w:val="00EF0122"/>
    <w:rsid w:val="00F031A8"/>
    <w:rsid w:val="00F038C0"/>
    <w:rsid w:val="00F06E5F"/>
    <w:rsid w:val="00F9276F"/>
    <w:rsid w:val="00F92939"/>
    <w:rsid w:val="00F96E8F"/>
    <w:rsid w:val="00FA7862"/>
    <w:rsid w:val="00FD0A3F"/>
    <w:rsid w:val="00FE2155"/>
    <w:rsid w:val="00FE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E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B7A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0B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A0BD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766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D6E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70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0A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0A85"/>
    <w:rPr>
      <w:rFonts w:ascii="Verdana" w:hAnsi="Verdana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70A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esktop\Predlo&#382;ak%20memoranduma%20GDCK%20Zabok%20-%202016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A12D7-3B17-4C1B-9728-47380694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memoranduma GDCK Zabok - 2016.</Template>
  <TotalTime>0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Zabok:</vt:lpstr>
      <vt:lpstr>Zabok: </vt:lpstr>
    </vt:vector>
  </TitlesOfParts>
  <Company>Comp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Zabok:</dc:title>
  <dc:creator>Zeljka</dc:creator>
  <cp:lastModifiedBy>Zeljka</cp:lastModifiedBy>
  <cp:revision>2</cp:revision>
  <cp:lastPrinted>2016-08-11T11:32:00Z</cp:lastPrinted>
  <dcterms:created xsi:type="dcterms:W3CDTF">2016-08-11T11:32:00Z</dcterms:created>
  <dcterms:modified xsi:type="dcterms:W3CDTF">2016-08-11T11:32:00Z</dcterms:modified>
</cp:coreProperties>
</file>